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27FDC" w:rsidRDefault="00FF7869">
      <w:pPr>
        <w:spacing w:before="240"/>
        <w:jc w:val="center"/>
        <w:rPr>
          <w:rFonts w:ascii="Calibri" w:eastAsia="Calibri" w:hAnsi="Calibri" w:cs="Calibri"/>
          <w:b/>
          <w:color w:val="FF9900"/>
          <w:sz w:val="28"/>
          <w:szCs w:val="28"/>
        </w:rPr>
      </w:pPr>
      <w:r>
        <w:rPr>
          <w:rFonts w:ascii="Calibri" w:eastAsia="Calibri" w:hAnsi="Calibri" w:cs="Calibri"/>
          <w:b/>
          <w:color w:val="FF9900"/>
          <w:sz w:val="28"/>
          <w:szCs w:val="28"/>
        </w:rPr>
        <w:t>Thuiswerkovereenkomst</w:t>
      </w:r>
    </w:p>
    <w:p w14:paraId="00000002" w14:textId="77777777" w:rsidR="00A27FDC" w:rsidRDefault="00FF7869">
      <w:pPr>
        <w:spacing w:before="240"/>
        <w:rPr>
          <w:sz w:val="20"/>
          <w:szCs w:val="20"/>
        </w:rPr>
      </w:pPr>
      <w:r>
        <w:rPr>
          <w:rFonts w:ascii="Calibri" w:eastAsia="Calibri" w:hAnsi="Calibri" w:cs="Calibri"/>
        </w:rPr>
        <w:t xml:space="preserve"> </w:t>
      </w:r>
      <w:r>
        <w:rPr>
          <w:sz w:val="20"/>
          <w:szCs w:val="20"/>
        </w:rPr>
        <w:t>Ondergetekenden,</w:t>
      </w:r>
    </w:p>
    <w:p w14:paraId="00000003" w14:textId="77777777" w:rsidR="00A27FDC" w:rsidRDefault="00FF7869">
      <w:pPr>
        <w:spacing w:before="200" w:after="200" w:line="240" w:lineRule="auto"/>
        <w:rPr>
          <w:i/>
          <w:sz w:val="20"/>
          <w:szCs w:val="20"/>
        </w:rPr>
      </w:pPr>
      <w:r>
        <w:rPr>
          <w:i/>
          <w:sz w:val="20"/>
          <w:szCs w:val="20"/>
          <w:highlight w:val="yellow"/>
        </w:rPr>
        <w:t>Naam werkgever</w:t>
      </w:r>
      <w:r>
        <w:rPr>
          <w:i/>
          <w:sz w:val="20"/>
          <w:szCs w:val="20"/>
        </w:rPr>
        <w:t>,</w:t>
      </w:r>
      <w:r>
        <w:rPr>
          <w:sz w:val="20"/>
          <w:szCs w:val="20"/>
        </w:rPr>
        <w:t xml:space="preserve"> gevestigd te plaats en vertegenwoordigd door </w:t>
      </w:r>
      <w:r>
        <w:rPr>
          <w:i/>
          <w:sz w:val="20"/>
          <w:szCs w:val="20"/>
          <w:highlight w:val="yellow"/>
        </w:rPr>
        <w:t>naam leidinggevende</w:t>
      </w:r>
      <w:r>
        <w:rPr>
          <w:sz w:val="20"/>
          <w:szCs w:val="20"/>
        </w:rPr>
        <w:t>, hierna te noemen ‘werkgever’</w:t>
      </w:r>
    </w:p>
    <w:p w14:paraId="00000004" w14:textId="77777777" w:rsidR="00A27FDC" w:rsidRDefault="00FF7869">
      <w:pPr>
        <w:spacing w:before="200" w:after="200" w:line="240" w:lineRule="auto"/>
        <w:rPr>
          <w:i/>
          <w:sz w:val="20"/>
          <w:szCs w:val="20"/>
        </w:rPr>
      </w:pPr>
      <w:r>
        <w:rPr>
          <w:sz w:val="20"/>
          <w:szCs w:val="20"/>
        </w:rPr>
        <w:t>en</w:t>
      </w:r>
    </w:p>
    <w:p w14:paraId="00000005" w14:textId="77777777" w:rsidR="00A27FDC" w:rsidRDefault="00FF7869">
      <w:pPr>
        <w:spacing w:before="200" w:after="200" w:line="240" w:lineRule="auto"/>
        <w:rPr>
          <w:sz w:val="20"/>
          <w:szCs w:val="20"/>
        </w:rPr>
      </w:pPr>
      <w:r>
        <w:rPr>
          <w:i/>
          <w:sz w:val="20"/>
          <w:szCs w:val="20"/>
        </w:rPr>
        <w:t>Naam werknemer</w:t>
      </w:r>
      <w:r>
        <w:rPr>
          <w:sz w:val="20"/>
          <w:szCs w:val="20"/>
        </w:rPr>
        <w:t>, hierna te noemen ‘werknemer’</w:t>
      </w:r>
    </w:p>
    <w:p w14:paraId="00000006" w14:textId="77777777" w:rsidR="00A27FDC" w:rsidRDefault="00FF7869">
      <w:pPr>
        <w:spacing w:before="200" w:after="200" w:line="240" w:lineRule="auto"/>
        <w:rPr>
          <w:sz w:val="20"/>
          <w:szCs w:val="20"/>
        </w:rPr>
      </w:pPr>
      <w:r>
        <w:rPr>
          <w:sz w:val="20"/>
          <w:szCs w:val="20"/>
        </w:rPr>
        <w:t>komen als volgt overeen:</w:t>
      </w:r>
    </w:p>
    <w:p w14:paraId="00000007" w14:textId="77777777" w:rsidR="00A27FDC" w:rsidRDefault="00FF7869">
      <w:pPr>
        <w:spacing w:before="200" w:after="200" w:line="240" w:lineRule="auto"/>
        <w:rPr>
          <w:sz w:val="20"/>
          <w:szCs w:val="20"/>
        </w:rPr>
      </w:pPr>
      <w:r>
        <w:rPr>
          <w:sz w:val="20"/>
          <w:szCs w:val="20"/>
        </w:rPr>
        <w:t xml:space="preserve"> </w:t>
      </w:r>
    </w:p>
    <w:p w14:paraId="00000008" w14:textId="77777777" w:rsidR="00A27FDC" w:rsidRDefault="00FF7869">
      <w:pPr>
        <w:spacing w:before="240"/>
        <w:rPr>
          <w:rFonts w:ascii="Calibri" w:eastAsia="Calibri" w:hAnsi="Calibri" w:cs="Calibri"/>
          <w:b/>
        </w:rPr>
      </w:pPr>
      <w:r>
        <w:rPr>
          <w:rFonts w:ascii="Calibri" w:eastAsia="Calibri" w:hAnsi="Calibri" w:cs="Calibri"/>
          <w:b/>
        </w:rPr>
        <w:t>Artikel 1 Definitie thuiswerken</w:t>
      </w:r>
    </w:p>
    <w:p w14:paraId="00000009" w14:textId="77777777" w:rsidR="00A27FDC" w:rsidRDefault="00FF7869">
      <w:pPr>
        <w:spacing w:before="240"/>
        <w:rPr>
          <w:sz w:val="20"/>
          <w:szCs w:val="20"/>
          <w:highlight w:val="white"/>
        </w:rPr>
      </w:pPr>
      <w:r>
        <w:rPr>
          <w:sz w:val="20"/>
          <w:szCs w:val="20"/>
          <w:highlight w:val="white"/>
        </w:rPr>
        <w:t>Onder thuiswerken verstaan we dat de werknemer in dienst van de werkgever, structureel (dus niet incidenteel), in overleg met diens leidinggevende, binnen bepaalde grenzen, thuis werkt.</w:t>
      </w:r>
      <w:r>
        <w:rPr>
          <w:sz w:val="20"/>
          <w:szCs w:val="20"/>
          <w:highlight w:val="white"/>
          <w:vertAlign w:val="superscript"/>
        </w:rPr>
        <w:footnoteReference w:id="1"/>
      </w:r>
    </w:p>
    <w:p w14:paraId="0000000A" w14:textId="77777777" w:rsidR="00A27FDC" w:rsidRDefault="00FF7869">
      <w:pPr>
        <w:spacing w:before="240"/>
        <w:rPr>
          <w:rFonts w:ascii="Calibri" w:eastAsia="Calibri" w:hAnsi="Calibri" w:cs="Calibri"/>
          <w:b/>
        </w:rPr>
      </w:pPr>
      <w:r>
        <w:rPr>
          <w:rFonts w:ascii="Calibri" w:eastAsia="Calibri" w:hAnsi="Calibri" w:cs="Calibri"/>
          <w:b/>
        </w:rPr>
        <w:t xml:space="preserve">Artikel 2 Toepassing </w:t>
      </w:r>
    </w:p>
    <w:p w14:paraId="0000000B" w14:textId="77777777" w:rsidR="00A27FDC" w:rsidRDefault="00FF7869">
      <w:pPr>
        <w:numPr>
          <w:ilvl w:val="0"/>
          <w:numId w:val="2"/>
        </w:numPr>
        <w:rPr>
          <w:rFonts w:ascii="Calibri" w:eastAsia="Calibri" w:hAnsi="Calibri" w:cs="Calibri"/>
        </w:rPr>
      </w:pPr>
      <w:r>
        <w:rPr>
          <w:rFonts w:ascii="Calibri" w:eastAsia="Calibri" w:hAnsi="Calibri" w:cs="Calibri"/>
        </w:rPr>
        <w:t>Thuiswerken ma</w:t>
      </w:r>
      <w:r>
        <w:rPr>
          <w:rFonts w:ascii="Calibri" w:eastAsia="Calibri" w:hAnsi="Calibri" w:cs="Calibri"/>
        </w:rPr>
        <w:t>g alleen met toestemming van de werkgever;</w:t>
      </w:r>
    </w:p>
    <w:p w14:paraId="0000000C" w14:textId="77777777" w:rsidR="00A27FDC" w:rsidRDefault="00FF7869">
      <w:pPr>
        <w:numPr>
          <w:ilvl w:val="0"/>
          <w:numId w:val="2"/>
        </w:numPr>
        <w:rPr>
          <w:rFonts w:ascii="Calibri" w:eastAsia="Calibri" w:hAnsi="Calibri" w:cs="Calibri"/>
        </w:rPr>
      </w:pPr>
      <w:r>
        <w:rPr>
          <w:rFonts w:ascii="Calibri" w:eastAsia="Calibri" w:hAnsi="Calibri" w:cs="Calibri"/>
        </w:rPr>
        <w:t xml:space="preserve">Alleen werknemers die in dienst van </w:t>
      </w:r>
      <w:r>
        <w:rPr>
          <w:rFonts w:ascii="Calibri" w:eastAsia="Calibri" w:hAnsi="Calibri" w:cs="Calibri"/>
          <w:i/>
          <w:highlight w:val="yellow"/>
        </w:rPr>
        <w:t>naam werkgever</w:t>
      </w:r>
      <w:r>
        <w:rPr>
          <w:rFonts w:ascii="Calibri" w:eastAsia="Calibri" w:hAnsi="Calibri" w:cs="Calibri"/>
        </w:rPr>
        <w:t xml:space="preserve"> komen in aanmerking voor thuiswerken;</w:t>
      </w:r>
    </w:p>
    <w:p w14:paraId="0000000D" w14:textId="77777777" w:rsidR="00A27FDC" w:rsidRDefault="00FF7869">
      <w:pPr>
        <w:numPr>
          <w:ilvl w:val="0"/>
          <w:numId w:val="2"/>
        </w:numPr>
        <w:rPr>
          <w:rFonts w:ascii="Calibri" w:eastAsia="Calibri" w:hAnsi="Calibri" w:cs="Calibri"/>
        </w:rPr>
      </w:pPr>
      <w:r>
        <w:rPr>
          <w:rFonts w:ascii="Calibri" w:eastAsia="Calibri" w:hAnsi="Calibri" w:cs="Calibri"/>
        </w:rPr>
        <w:t>Het reglement “Thuiswerken” maakt integraal onderdeel uit van deze overeenkomst.</w:t>
      </w:r>
      <w:r>
        <w:rPr>
          <w:rFonts w:ascii="Calibri" w:eastAsia="Calibri" w:hAnsi="Calibri" w:cs="Calibri"/>
          <w:vertAlign w:val="superscript"/>
        </w:rPr>
        <w:footnoteReference w:id="2"/>
      </w:r>
      <w:r>
        <w:rPr>
          <w:rFonts w:ascii="Calibri" w:eastAsia="Calibri" w:hAnsi="Calibri" w:cs="Calibri"/>
        </w:rPr>
        <w:t xml:space="preserve"> </w:t>
      </w:r>
    </w:p>
    <w:p w14:paraId="0000000E" w14:textId="77777777" w:rsidR="00A27FDC" w:rsidRDefault="00FF7869">
      <w:pPr>
        <w:ind w:left="720"/>
        <w:rPr>
          <w:rFonts w:ascii="Calibri" w:eastAsia="Calibri" w:hAnsi="Calibri" w:cs="Calibri"/>
        </w:rPr>
      </w:pPr>
      <w:r>
        <w:rPr>
          <w:rFonts w:ascii="Calibri" w:eastAsia="Calibri" w:hAnsi="Calibri" w:cs="Calibri"/>
        </w:rPr>
        <w:t>Bij twijfel of conflict de afspraken vastgelegd in deze individuele thuiswerkovereenkomst boven de algemene afspraken in het reglement.</w:t>
      </w:r>
    </w:p>
    <w:p w14:paraId="0000000F" w14:textId="77777777" w:rsidR="00A27FDC" w:rsidRDefault="00FF7869">
      <w:pPr>
        <w:spacing w:before="240"/>
        <w:rPr>
          <w:rFonts w:ascii="Calibri" w:eastAsia="Calibri" w:hAnsi="Calibri" w:cs="Calibri"/>
          <w:b/>
        </w:rPr>
      </w:pPr>
      <w:r>
        <w:rPr>
          <w:rFonts w:ascii="Calibri" w:eastAsia="Calibri" w:hAnsi="Calibri" w:cs="Calibri"/>
          <w:b/>
        </w:rPr>
        <w:t>Artikel 3 Thuiswerkdagen</w:t>
      </w:r>
    </w:p>
    <w:p w14:paraId="00000010" w14:textId="77777777" w:rsidR="00A27FDC" w:rsidRDefault="00FF7869">
      <w:pPr>
        <w:ind w:left="720" w:hanging="360"/>
        <w:rPr>
          <w:rFonts w:ascii="Calibri" w:eastAsia="Calibri" w:hAnsi="Calibri" w:cs="Calibri"/>
          <w:i/>
        </w:rPr>
      </w:pPr>
      <w:r>
        <w:rPr>
          <w:rFonts w:ascii="Calibri" w:eastAsia="Calibri" w:hAnsi="Calibri" w:cs="Calibri"/>
        </w:rPr>
        <w:t>1.</w:t>
      </w:r>
      <w:r>
        <w:rPr>
          <w:rFonts w:ascii="Times New Roman" w:eastAsia="Times New Roman" w:hAnsi="Times New Roman" w:cs="Times New Roman"/>
          <w:sz w:val="14"/>
          <w:szCs w:val="14"/>
        </w:rPr>
        <w:t xml:space="preserve">     </w:t>
      </w:r>
      <w:r>
        <w:rPr>
          <w:rFonts w:ascii="Calibri" w:eastAsia="Calibri" w:hAnsi="Calibri" w:cs="Calibri"/>
        </w:rPr>
        <w:t xml:space="preserve">De werknemer werkt met ingang van </w:t>
      </w:r>
      <w:r>
        <w:rPr>
          <w:rFonts w:ascii="Calibri" w:eastAsia="Calibri" w:hAnsi="Calibri" w:cs="Calibri"/>
          <w:i/>
          <w:highlight w:val="yellow"/>
        </w:rPr>
        <w:t>datum</w:t>
      </w:r>
      <w:r>
        <w:rPr>
          <w:rFonts w:ascii="Calibri" w:eastAsia="Calibri" w:hAnsi="Calibri" w:cs="Calibri"/>
          <w:i/>
        </w:rPr>
        <w:t xml:space="preserve">, een </w:t>
      </w:r>
      <w:r>
        <w:rPr>
          <w:rFonts w:ascii="Calibri" w:eastAsia="Calibri" w:hAnsi="Calibri" w:cs="Calibri"/>
          <w:i/>
          <w:highlight w:val="yellow"/>
        </w:rPr>
        <w:t>x</w:t>
      </w:r>
      <w:r>
        <w:rPr>
          <w:rFonts w:ascii="Calibri" w:eastAsia="Calibri" w:hAnsi="Calibri" w:cs="Calibri"/>
        </w:rPr>
        <w:t xml:space="preserve"> aantal dagen thuis en wel op </w:t>
      </w:r>
      <w:r>
        <w:rPr>
          <w:rFonts w:ascii="Calibri" w:eastAsia="Calibri" w:hAnsi="Calibri" w:cs="Calibri"/>
          <w:i/>
          <w:highlight w:val="yellow"/>
        </w:rPr>
        <w:t>dagen</w:t>
      </w:r>
      <w:r>
        <w:rPr>
          <w:rFonts w:ascii="Calibri" w:eastAsia="Calibri" w:hAnsi="Calibri" w:cs="Calibri"/>
          <w:i/>
        </w:rPr>
        <w:t>;</w:t>
      </w:r>
    </w:p>
    <w:p w14:paraId="00000011" w14:textId="77777777" w:rsidR="00A27FDC" w:rsidRDefault="00FF7869">
      <w:pPr>
        <w:ind w:left="720" w:hanging="360"/>
        <w:rPr>
          <w:rFonts w:ascii="Calibri" w:eastAsia="Calibri" w:hAnsi="Calibri" w:cs="Calibri"/>
        </w:rPr>
      </w:pPr>
      <w:r>
        <w:rPr>
          <w:rFonts w:ascii="Calibri" w:eastAsia="Calibri" w:hAnsi="Calibri" w:cs="Calibri"/>
        </w:rPr>
        <w:t xml:space="preserve">2.   </w:t>
      </w:r>
      <w:r>
        <w:rPr>
          <w:rFonts w:ascii="Calibri" w:eastAsia="Calibri" w:hAnsi="Calibri" w:cs="Calibri"/>
        </w:rPr>
        <w:t xml:space="preserve"> In onderling overleg kan hiervan worden afgeweken;</w:t>
      </w:r>
    </w:p>
    <w:p w14:paraId="00000012" w14:textId="77777777" w:rsidR="00A27FDC" w:rsidRDefault="00FF7869">
      <w:pPr>
        <w:ind w:left="720" w:hanging="360"/>
        <w:rPr>
          <w:rFonts w:ascii="Calibri" w:eastAsia="Calibri" w:hAnsi="Calibri" w:cs="Calibri"/>
        </w:rPr>
      </w:pPr>
      <w:r>
        <w:rPr>
          <w:rFonts w:ascii="Calibri" w:eastAsia="Calibri" w:hAnsi="Calibri" w:cs="Calibri"/>
        </w:rPr>
        <w:t>3.    De leidinggevende behoudt te allen tijde het recht om de werknemer op geplande thuiswerkdagen incidenteel toch naar de organisatie te laten komen, als hij dat noodzakelijk acht.</w:t>
      </w:r>
    </w:p>
    <w:p w14:paraId="00000013" w14:textId="77777777" w:rsidR="00A27FDC" w:rsidRDefault="00FF7869">
      <w:pPr>
        <w:spacing w:before="240"/>
        <w:rPr>
          <w:rFonts w:ascii="Calibri" w:eastAsia="Calibri" w:hAnsi="Calibri" w:cs="Calibri"/>
          <w:b/>
        </w:rPr>
      </w:pPr>
      <w:r>
        <w:rPr>
          <w:rFonts w:ascii="Calibri" w:eastAsia="Calibri" w:hAnsi="Calibri" w:cs="Calibri"/>
          <w:b/>
        </w:rPr>
        <w:t>Artikel 4 Bereikbaar</w:t>
      </w:r>
      <w:r>
        <w:rPr>
          <w:rFonts w:ascii="Calibri" w:eastAsia="Calibri" w:hAnsi="Calibri" w:cs="Calibri"/>
          <w:b/>
        </w:rPr>
        <w:t>heid/ werktijden</w:t>
      </w:r>
    </w:p>
    <w:p w14:paraId="00000014" w14:textId="77777777" w:rsidR="00A27FDC" w:rsidRDefault="00FF7869">
      <w:pPr>
        <w:ind w:left="720" w:hanging="360"/>
        <w:rPr>
          <w:rFonts w:ascii="Calibri" w:eastAsia="Calibri" w:hAnsi="Calibri" w:cs="Calibri"/>
          <w:i/>
        </w:rPr>
      </w:pPr>
      <w:r>
        <w:rPr>
          <w:rFonts w:ascii="Calibri" w:eastAsia="Calibri" w:hAnsi="Calibri" w:cs="Calibri"/>
        </w:rPr>
        <w:t>1.</w:t>
      </w:r>
      <w:r>
        <w:rPr>
          <w:rFonts w:ascii="Times New Roman" w:eastAsia="Times New Roman" w:hAnsi="Times New Roman" w:cs="Times New Roman"/>
          <w:sz w:val="14"/>
          <w:szCs w:val="14"/>
        </w:rPr>
        <w:t xml:space="preserve">      </w:t>
      </w:r>
      <w:r>
        <w:rPr>
          <w:rFonts w:ascii="Calibri" w:eastAsia="Calibri" w:hAnsi="Calibri" w:cs="Calibri"/>
        </w:rPr>
        <w:t>De dagen dat de werknemer thuiswerkt, bepaalt hij zelf zijn werktijden.</w:t>
      </w:r>
      <w:r>
        <w:rPr>
          <w:rFonts w:ascii="Calibri" w:eastAsia="Calibri" w:hAnsi="Calibri" w:cs="Calibri"/>
          <w:vertAlign w:val="superscript"/>
        </w:rPr>
        <w:footnoteReference w:id="3"/>
      </w:r>
    </w:p>
    <w:p w14:paraId="00000015" w14:textId="77777777" w:rsidR="00A27FDC" w:rsidRDefault="00FF7869">
      <w:pPr>
        <w:ind w:left="720" w:hanging="360"/>
        <w:rPr>
          <w:rFonts w:ascii="Calibri" w:eastAsia="Calibri" w:hAnsi="Calibri" w:cs="Calibri"/>
        </w:rPr>
      </w:pPr>
      <w:r>
        <w:rPr>
          <w:rFonts w:ascii="Calibri" w:eastAsia="Calibri" w:hAnsi="Calibri" w:cs="Calibri"/>
        </w:rPr>
        <w:t>2.    De volgende uren moet hij goed bereikbaar zijn, zowel per e-mail als telefoon:</w:t>
      </w:r>
      <w:r>
        <w:rPr>
          <w:rFonts w:ascii="Calibri" w:eastAsia="Calibri" w:hAnsi="Calibri" w:cs="Calibri"/>
          <w:highlight w:val="yellow"/>
        </w:rPr>
        <w:t xml:space="preserve"> </w:t>
      </w:r>
      <w:r>
        <w:rPr>
          <w:rFonts w:ascii="Calibri" w:eastAsia="Calibri" w:hAnsi="Calibri" w:cs="Calibri"/>
          <w:i/>
          <w:highlight w:val="yellow"/>
        </w:rPr>
        <w:t>tijdstippen</w:t>
      </w:r>
      <w:r>
        <w:rPr>
          <w:rFonts w:ascii="Calibri" w:eastAsia="Calibri" w:hAnsi="Calibri" w:cs="Calibri"/>
        </w:rPr>
        <w:t>.</w:t>
      </w:r>
      <w:r>
        <w:rPr>
          <w:rFonts w:ascii="Calibri" w:eastAsia="Calibri" w:hAnsi="Calibri" w:cs="Calibri"/>
          <w:vertAlign w:val="superscript"/>
        </w:rPr>
        <w:footnoteReference w:id="4"/>
      </w:r>
    </w:p>
    <w:p w14:paraId="00000016" w14:textId="77777777" w:rsidR="00A27FDC" w:rsidRDefault="00FF7869">
      <w:pPr>
        <w:ind w:left="720" w:hanging="360"/>
        <w:rPr>
          <w:rFonts w:ascii="Calibri" w:eastAsia="Calibri" w:hAnsi="Calibri" w:cs="Calibri"/>
        </w:rPr>
      </w:pPr>
      <w:r>
        <w:rPr>
          <w:rFonts w:ascii="Calibri" w:eastAsia="Calibri" w:hAnsi="Calibri" w:cs="Calibri"/>
        </w:rPr>
        <w:t>3.    W</w:t>
      </w:r>
      <w:r>
        <w:rPr>
          <w:rFonts w:ascii="Calibri" w:eastAsia="Calibri" w:hAnsi="Calibri" w:cs="Calibri"/>
        </w:rPr>
        <w:t>erkgever en werknemer kunnen hiervan in overleg afwijken.</w:t>
      </w:r>
    </w:p>
    <w:p w14:paraId="00000017" w14:textId="77777777" w:rsidR="00A27FDC" w:rsidRDefault="00A27FDC">
      <w:pPr>
        <w:spacing w:before="240"/>
        <w:rPr>
          <w:rFonts w:ascii="Calibri" w:eastAsia="Calibri" w:hAnsi="Calibri" w:cs="Calibri"/>
          <w:b/>
        </w:rPr>
      </w:pPr>
    </w:p>
    <w:p w14:paraId="00000018" w14:textId="77777777" w:rsidR="00A27FDC" w:rsidRDefault="00A27FDC">
      <w:pPr>
        <w:spacing w:before="240"/>
        <w:rPr>
          <w:rFonts w:ascii="Calibri" w:eastAsia="Calibri" w:hAnsi="Calibri" w:cs="Calibri"/>
          <w:b/>
        </w:rPr>
      </w:pPr>
    </w:p>
    <w:p w14:paraId="00000019" w14:textId="77777777" w:rsidR="00A27FDC" w:rsidRDefault="00FF7869">
      <w:pPr>
        <w:spacing w:before="240"/>
        <w:rPr>
          <w:rFonts w:ascii="Calibri" w:eastAsia="Calibri" w:hAnsi="Calibri" w:cs="Calibri"/>
          <w:b/>
        </w:rPr>
      </w:pPr>
      <w:r>
        <w:rPr>
          <w:rFonts w:ascii="Calibri" w:eastAsia="Calibri" w:hAnsi="Calibri" w:cs="Calibri"/>
          <w:b/>
        </w:rPr>
        <w:lastRenderedPageBreak/>
        <w:t>Artikel 5 Uitvoering werkzaamheden</w:t>
      </w:r>
    </w:p>
    <w:p w14:paraId="0000001A" w14:textId="77777777" w:rsidR="00A27FDC" w:rsidRDefault="00FF7869">
      <w:pPr>
        <w:ind w:left="720" w:hanging="360"/>
        <w:rPr>
          <w:rFonts w:ascii="Calibri" w:eastAsia="Calibri" w:hAnsi="Calibri" w:cs="Calibri"/>
        </w:rPr>
      </w:pPr>
      <w:r>
        <w:rPr>
          <w:rFonts w:ascii="Calibri" w:eastAsia="Calibri" w:hAnsi="Calibri" w:cs="Calibri"/>
        </w:rPr>
        <w:t>1.</w:t>
      </w:r>
      <w:r>
        <w:rPr>
          <w:rFonts w:ascii="Times New Roman" w:eastAsia="Times New Roman" w:hAnsi="Times New Roman" w:cs="Times New Roman"/>
          <w:sz w:val="14"/>
          <w:szCs w:val="14"/>
        </w:rPr>
        <w:t xml:space="preserve">      </w:t>
      </w:r>
      <w:r>
        <w:rPr>
          <w:rFonts w:ascii="Calibri" w:eastAsia="Calibri" w:hAnsi="Calibri" w:cs="Calibri"/>
        </w:rPr>
        <w:t>De werknemer zal zich ook als hij thuis werkt gedragen als een “goed” werknemer:</w:t>
      </w:r>
    </w:p>
    <w:p w14:paraId="0000001B" w14:textId="77777777" w:rsidR="00A27FDC" w:rsidRDefault="00FF7869">
      <w:pPr>
        <w:numPr>
          <w:ilvl w:val="0"/>
          <w:numId w:val="3"/>
        </w:numPr>
        <w:rPr>
          <w:rFonts w:ascii="Calibri" w:eastAsia="Calibri" w:hAnsi="Calibri" w:cs="Calibri"/>
        </w:rPr>
      </w:pPr>
      <w:r>
        <w:rPr>
          <w:rFonts w:ascii="Calibri" w:eastAsia="Calibri" w:hAnsi="Calibri" w:cs="Calibri"/>
        </w:rPr>
        <w:t>werknemer houdt zich aan de afspraken rondom thuiswerken zoals deze zijn</w:t>
      </w:r>
      <w:r>
        <w:rPr>
          <w:rFonts w:ascii="Calibri" w:eastAsia="Calibri" w:hAnsi="Calibri" w:cs="Calibri"/>
        </w:rPr>
        <w:t xml:space="preserve"> gemaakt en vastgelegd met zijn leidinggevende/ werkgever in deze overeenkomst;</w:t>
      </w:r>
    </w:p>
    <w:p w14:paraId="0000001C" w14:textId="77777777" w:rsidR="00A27FDC" w:rsidRDefault="00FF7869">
      <w:pPr>
        <w:numPr>
          <w:ilvl w:val="0"/>
          <w:numId w:val="3"/>
        </w:numPr>
        <w:rPr>
          <w:rFonts w:ascii="Calibri" w:eastAsia="Calibri" w:hAnsi="Calibri" w:cs="Calibri"/>
        </w:rPr>
      </w:pPr>
      <w:r>
        <w:rPr>
          <w:rFonts w:ascii="Calibri" w:eastAsia="Calibri" w:hAnsi="Calibri" w:cs="Calibri"/>
        </w:rPr>
        <w:t>de werknemer volgt de instructies van zijn leidinggevende/ werkgever op;</w:t>
      </w:r>
    </w:p>
    <w:p w14:paraId="0000001D" w14:textId="77777777" w:rsidR="00A27FDC" w:rsidRDefault="00FF7869">
      <w:pPr>
        <w:numPr>
          <w:ilvl w:val="0"/>
          <w:numId w:val="3"/>
        </w:numPr>
        <w:rPr>
          <w:rFonts w:ascii="Calibri" w:eastAsia="Calibri" w:hAnsi="Calibri" w:cs="Calibri"/>
        </w:rPr>
      </w:pPr>
      <w:r>
        <w:rPr>
          <w:rFonts w:ascii="Calibri" w:eastAsia="Calibri" w:hAnsi="Calibri" w:cs="Calibri"/>
        </w:rPr>
        <w:t>werknemer gaat akkoord met het feit dat de werkzaamheden die hij thuis verricht, gecontroleerd en geëva</w:t>
      </w:r>
      <w:r>
        <w:rPr>
          <w:rFonts w:ascii="Calibri" w:eastAsia="Calibri" w:hAnsi="Calibri" w:cs="Calibri"/>
        </w:rPr>
        <w:t>lueerd kunnen worden;</w:t>
      </w:r>
    </w:p>
    <w:p w14:paraId="0000001E" w14:textId="77777777" w:rsidR="00A27FDC" w:rsidRDefault="00FF7869">
      <w:pPr>
        <w:ind w:left="720" w:hanging="360"/>
        <w:rPr>
          <w:rFonts w:ascii="Calibri" w:eastAsia="Calibri" w:hAnsi="Calibri" w:cs="Calibri"/>
        </w:rPr>
      </w:pPr>
      <w:r>
        <w:rPr>
          <w:rFonts w:ascii="Calibri" w:eastAsia="Calibri" w:hAnsi="Calibri" w:cs="Calibri"/>
        </w:rPr>
        <w:t>2.   De leidinggevende/ werkgever zal het werk en het functioneren van de werknemer op dezelfde wijze beoordelen als niet-thuiswerkende werknemers.</w:t>
      </w:r>
    </w:p>
    <w:p w14:paraId="0000001F" w14:textId="77777777" w:rsidR="00A27FDC" w:rsidRDefault="00FF7869">
      <w:pPr>
        <w:ind w:left="360"/>
        <w:rPr>
          <w:rFonts w:ascii="Calibri" w:eastAsia="Calibri" w:hAnsi="Calibri" w:cs="Calibri"/>
        </w:rPr>
      </w:pPr>
      <w:r>
        <w:rPr>
          <w:rFonts w:ascii="Calibri" w:eastAsia="Calibri" w:hAnsi="Calibri" w:cs="Calibri"/>
        </w:rPr>
        <w:t xml:space="preserve"> </w:t>
      </w:r>
    </w:p>
    <w:p w14:paraId="00000020" w14:textId="77777777" w:rsidR="00A27FDC" w:rsidRDefault="00FF7869">
      <w:pPr>
        <w:rPr>
          <w:rFonts w:ascii="Calibri" w:eastAsia="Calibri" w:hAnsi="Calibri" w:cs="Calibri"/>
          <w:b/>
        </w:rPr>
      </w:pPr>
      <w:r>
        <w:rPr>
          <w:rFonts w:ascii="Calibri" w:eastAsia="Calibri" w:hAnsi="Calibri" w:cs="Calibri"/>
          <w:b/>
        </w:rPr>
        <w:t>Artikel 6 Werkplek</w:t>
      </w:r>
    </w:p>
    <w:p w14:paraId="00000021" w14:textId="77777777" w:rsidR="00A27FDC" w:rsidRDefault="00A27FDC">
      <w:pPr>
        <w:ind w:left="720" w:hanging="360"/>
        <w:rPr>
          <w:rFonts w:ascii="Calibri" w:eastAsia="Calibri" w:hAnsi="Calibri" w:cs="Calibri"/>
        </w:rPr>
      </w:pPr>
    </w:p>
    <w:p w14:paraId="00000022" w14:textId="77777777" w:rsidR="00A27FDC" w:rsidRDefault="00FF7869">
      <w:pPr>
        <w:numPr>
          <w:ilvl w:val="0"/>
          <w:numId w:val="6"/>
        </w:numPr>
        <w:rPr>
          <w:rFonts w:ascii="Calibri" w:eastAsia="Calibri" w:hAnsi="Calibri" w:cs="Calibri"/>
        </w:rPr>
      </w:pPr>
      <w:r>
        <w:rPr>
          <w:rFonts w:ascii="Calibri" w:eastAsia="Calibri" w:hAnsi="Calibri" w:cs="Calibri"/>
        </w:rPr>
        <w:t>De werknemer verklaart dat de inrichting van zijn thuis werkplek voldoet aan de eisen die de Arbeidsomstandighedenwet daaraan stelt.</w:t>
      </w:r>
      <w:r>
        <w:rPr>
          <w:rFonts w:ascii="Calibri" w:eastAsia="Calibri" w:hAnsi="Calibri" w:cs="Calibri"/>
          <w:vertAlign w:val="superscript"/>
        </w:rPr>
        <w:footnoteReference w:id="5"/>
      </w:r>
      <w:r>
        <w:rPr>
          <w:rFonts w:ascii="Calibri" w:eastAsia="Calibri" w:hAnsi="Calibri" w:cs="Calibri"/>
        </w:rPr>
        <w:t xml:space="preserve"> Dit betekent dat hij beschikt over </w:t>
      </w:r>
    </w:p>
    <w:p w14:paraId="00000023" w14:textId="77777777" w:rsidR="00A27FDC" w:rsidRDefault="00FF7869">
      <w:pPr>
        <w:numPr>
          <w:ilvl w:val="0"/>
          <w:numId w:val="4"/>
        </w:numPr>
        <w:rPr>
          <w:rFonts w:ascii="Calibri" w:eastAsia="Calibri" w:hAnsi="Calibri" w:cs="Calibri"/>
        </w:rPr>
      </w:pPr>
      <w:r>
        <w:rPr>
          <w:rFonts w:ascii="Calibri" w:eastAsia="Calibri" w:hAnsi="Calibri" w:cs="Calibri"/>
        </w:rPr>
        <w:t>een ergonomische verantwoorde en juist afgestelde bureaustoel</w:t>
      </w:r>
    </w:p>
    <w:p w14:paraId="00000024" w14:textId="77777777" w:rsidR="00A27FDC" w:rsidRDefault="00FF7869">
      <w:pPr>
        <w:numPr>
          <w:ilvl w:val="0"/>
          <w:numId w:val="4"/>
        </w:numPr>
        <w:rPr>
          <w:rFonts w:ascii="Calibri" w:eastAsia="Calibri" w:hAnsi="Calibri" w:cs="Calibri"/>
        </w:rPr>
      </w:pPr>
      <w:r>
        <w:rPr>
          <w:rFonts w:ascii="Calibri" w:eastAsia="Calibri" w:hAnsi="Calibri" w:cs="Calibri"/>
        </w:rPr>
        <w:t>een ergonomisch verantw</w:t>
      </w:r>
      <w:r>
        <w:rPr>
          <w:rFonts w:ascii="Calibri" w:eastAsia="Calibri" w:hAnsi="Calibri" w:cs="Calibri"/>
        </w:rPr>
        <w:t>oorde en juist afgestelde tafel; en</w:t>
      </w:r>
    </w:p>
    <w:p w14:paraId="00000025" w14:textId="77777777" w:rsidR="00A27FDC" w:rsidRDefault="00FF7869">
      <w:pPr>
        <w:numPr>
          <w:ilvl w:val="0"/>
          <w:numId w:val="4"/>
        </w:numPr>
        <w:rPr>
          <w:rFonts w:ascii="Calibri" w:eastAsia="Calibri" w:hAnsi="Calibri" w:cs="Calibri"/>
        </w:rPr>
      </w:pPr>
      <w:r>
        <w:rPr>
          <w:rFonts w:ascii="Calibri" w:eastAsia="Calibri" w:hAnsi="Calibri" w:cs="Calibri"/>
        </w:rPr>
        <w:t xml:space="preserve"> adequate verlichting.</w:t>
      </w:r>
    </w:p>
    <w:p w14:paraId="00000026" w14:textId="77777777" w:rsidR="00A27FDC" w:rsidRDefault="00FF7869">
      <w:pPr>
        <w:numPr>
          <w:ilvl w:val="0"/>
          <w:numId w:val="6"/>
        </w:numPr>
        <w:rPr>
          <w:rFonts w:ascii="Calibri" w:eastAsia="Calibri" w:hAnsi="Calibri" w:cs="Calibri"/>
        </w:rPr>
      </w:pPr>
      <w:r>
        <w:rPr>
          <w:rFonts w:ascii="Calibri" w:eastAsia="Calibri" w:hAnsi="Calibri" w:cs="Calibri"/>
        </w:rPr>
        <w:t>De werknemer verklaart dat hij verder thuis de beschikking heeft over een:</w:t>
      </w:r>
    </w:p>
    <w:p w14:paraId="00000027" w14:textId="77777777" w:rsidR="00A27FDC" w:rsidRDefault="00FF7869">
      <w:pPr>
        <w:numPr>
          <w:ilvl w:val="0"/>
          <w:numId w:val="5"/>
        </w:numPr>
        <w:rPr>
          <w:rFonts w:ascii="Calibri" w:eastAsia="Calibri" w:hAnsi="Calibri" w:cs="Calibri"/>
        </w:rPr>
      </w:pPr>
      <w:r>
        <w:rPr>
          <w:rFonts w:ascii="Calibri" w:eastAsia="Calibri" w:hAnsi="Calibri" w:cs="Calibri"/>
        </w:rPr>
        <w:t>computer of laptop;</w:t>
      </w:r>
    </w:p>
    <w:p w14:paraId="00000028" w14:textId="77777777" w:rsidR="00A27FDC" w:rsidRDefault="00FF7869">
      <w:pPr>
        <w:numPr>
          <w:ilvl w:val="0"/>
          <w:numId w:val="5"/>
        </w:numPr>
        <w:rPr>
          <w:rFonts w:ascii="Calibri" w:eastAsia="Calibri" w:hAnsi="Calibri" w:cs="Calibri"/>
        </w:rPr>
      </w:pPr>
      <w:r>
        <w:rPr>
          <w:rFonts w:ascii="Calibri" w:eastAsia="Calibri" w:hAnsi="Calibri" w:cs="Calibri"/>
        </w:rPr>
        <w:t>goede internetverbinding;</w:t>
      </w:r>
    </w:p>
    <w:p w14:paraId="00000029" w14:textId="77777777" w:rsidR="00A27FDC" w:rsidRDefault="00FF7869">
      <w:pPr>
        <w:numPr>
          <w:ilvl w:val="0"/>
          <w:numId w:val="5"/>
        </w:numPr>
        <w:rPr>
          <w:rFonts w:ascii="Calibri" w:eastAsia="Calibri" w:hAnsi="Calibri" w:cs="Calibri"/>
        </w:rPr>
      </w:pPr>
      <w:r>
        <w:rPr>
          <w:rFonts w:ascii="Calibri" w:eastAsia="Calibri" w:hAnsi="Calibri" w:cs="Calibri"/>
        </w:rPr>
        <w:t>vaste of mobiele telefoon.</w:t>
      </w:r>
    </w:p>
    <w:p w14:paraId="0000002A" w14:textId="77777777" w:rsidR="00A27FDC" w:rsidRDefault="00FF7869">
      <w:pPr>
        <w:numPr>
          <w:ilvl w:val="0"/>
          <w:numId w:val="6"/>
        </w:numPr>
        <w:rPr>
          <w:rFonts w:ascii="Calibri" w:eastAsia="Calibri" w:hAnsi="Calibri" w:cs="Calibri"/>
        </w:rPr>
      </w:pPr>
      <w:r>
        <w:rPr>
          <w:rFonts w:ascii="Calibri" w:eastAsia="Calibri" w:hAnsi="Calibri" w:cs="Calibri"/>
        </w:rPr>
        <w:t xml:space="preserve">De werknemer verklaart dat hij beschikt over een </w:t>
      </w:r>
      <w:r>
        <w:rPr>
          <w:rFonts w:ascii="Calibri" w:eastAsia="Calibri" w:hAnsi="Calibri" w:cs="Calibri"/>
        </w:rPr>
        <w:t>geschikte werkplek waar hij rustig en  ongestoord kan werken.</w:t>
      </w:r>
    </w:p>
    <w:p w14:paraId="0000002B" w14:textId="77777777" w:rsidR="00A27FDC" w:rsidRDefault="00FF7869">
      <w:pPr>
        <w:numPr>
          <w:ilvl w:val="0"/>
          <w:numId w:val="6"/>
        </w:numPr>
        <w:rPr>
          <w:rFonts w:ascii="Calibri" w:eastAsia="Calibri" w:hAnsi="Calibri" w:cs="Calibri"/>
        </w:rPr>
      </w:pPr>
      <w:r>
        <w:rPr>
          <w:rFonts w:ascii="Calibri" w:eastAsia="Calibri" w:hAnsi="Calibri" w:cs="Calibri"/>
        </w:rPr>
        <w:t>Mocht de werknemer zelf niet beschikken over de noodzakelijke voorzieningen, dan kan de  werkgever betreffende voorzieningen ter beschikking stellen. Deze voorzieningen blijven eigendom van de w</w:t>
      </w:r>
      <w:r>
        <w:rPr>
          <w:rFonts w:ascii="Calibri" w:eastAsia="Calibri" w:hAnsi="Calibri" w:cs="Calibri"/>
        </w:rPr>
        <w:t>erkgever.</w:t>
      </w:r>
    </w:p>
    <w:p w14:paraId="0000002C" w14:textId="77777777" w:rsidR="00A27FDC" w:rsidRDefault="00FF7869">
      <w:pPr>
        <w:spacing w:before="240"/>
        <w:rPr>
          <w:rFonts w:ascii="Calibri" w:eastAsia="Calibri" w:hAnsi="Calibri" w:cs="Calibri"/>
          <w:b/>
        </w:rPr>
      </w:pPr>
      <w:r>
        <w:rPr>
          <w:rFonts w:ascii="Calibri" w:eastAsia="Calibri" w:hAnsi="Calibri" w:cs="Calibri"/>
          <w:b/>
        </w:rPr>
        <w:t>Artikel 7 Vergoeding</w:t>
      </w:r>
    </w:p>
    <w:p w14:paraId="0000002D" w14:textId="77777777" w:rsidR="00A27FDC" w:rsidRDefault="00FF7869">
      <w:pPr>
        <w:spacing w:before="240"/>
        <w:rPr>
          <w:rFonts w:ascii="Calibri" w:eastAsia="Calibri" w:hAnsi="Calibri" w:cs="Calibri"/>
        </w:rPr>
      </w:pPr>
      <w:r>
        <w:rPr>
          <w:rFonts w:ascii="Calibri" w:eastAsia="Calibri" w:hAnsi="Calibri" w:cs="Calibri"/>
        </w:rPr>
        <w:t>Hier kan een individuele afspraak worden opgenomen met betrekking tot een vaste thuiswerkvergoeding bedrag</w:t>
      </w:r>
      <w:r>
        <w:rPr>
          <w:rFonts w:ascii="Calibri" w:eastAsia="Calibri" w:hAnsi="Calibri" w:cs="Calibri"/>
          <w:highlight w:val="yellow"/>
        </w:rPr>
        <w:t xml:space="preserve"> X </w:t>
      </w:r>
      <w:r>
        <w:rPr>
          <w:rFonts w:ascii="Calibri" w:eastAsia="Calibri" w:hAnsi="Calibri" w:cs="Calibri"/>
        </w:rPr>
        <w:t>per maand.</w:t>
      </w:r>
      <w:r>
        <w:rPr>
          <w:rFonts w:ascii="Calibri" w:eastAsia="Calibri" w:hAnsi="Calibri" w:cs="Calibri"/>
          <w:vertAlign w:val="superscript"/>
        </w:rPr>
        <w:footnoteReference w:id="6"/>
      </w:r>
    </w:p>
    <w:p w14:paraId="0000002E" w14:textId="77777777" w:rsidR="00A27FDC" w:rsidRDefault="00FF7869">
      <w:pPr>
        <w:spacing w:before="240"/>
        <w:rPr>
          <w:rFonts w:ascii="Calibri" w:eastAsia="Calibri" w:hAnsi="Calibri" w:cs="Calibri"/>
          <w:b/>
        </w:rPr>
      </w:pPr>
      <w:r>
        <w:rPr>
          <w:rFonts w:ascii="Calibri" w:eastAsia="Calibri" w:hAnsi="Calibri" w:cs="Calibri"/>
          <w:b/>
        </w:rPr>
        <w:t>Artikel 8 Beveiliging</w:t>
      </w:r>
    </w:p>
    <w:p w14:paraId="0000002F" w14:textId="77777777" w:rsidR="00A27FDC" w:rsidRDefault="00FF7869">
      <w:pPr>
        <w:spacing w:before="240"/>
        <w:rPr>
          <w:rFonts w:ascii="Calibri" w:eastAsia="Calibri" w:hAnsi="Calibri" w:cs="Calibri"/>
        </w:rPr>
      </w:pPr>
      <w:r>
        <w:rPr>
          <w:rFonts w:ascii="Calibri" w:eastAsia="Calibri" w:hAnsi="Calibri" w:cs="Calibri"/>
        </w:rPr>
        <w:t xml:space="preserve">In verband met de beveiliging van (gevoelige) bedrijfsinformatie moet de werknemer de (privacy) aanwijzingen en - regels  van de werkgever opvolgen ten aanzien van onder meer: </w:t>
      </w:r>
    </w:p>
    <w:p w14:paraId="00000030" w14:textId="77777777" w:rsidR="00A27FDC" w:rsidRDefault="00FF7869">
      <w:pPr>
        <w:ind w:left="720" w:hanging="360"/>
        <w:rPr>
          <w:rFonts w:ascii="Calibri" w:eastAsia="Calibri" w:hAnsi="Calibri" w:cs="Calibri"/>
        </w:rPr>
      </w:pPr>
      <w:r>
        <w:rPr>
          <w:rFonts w:ascii="Calibri" w:eastAsia="Calibri" w:hAnsi="Calibri" w:cs="Calibri"/>
        </w:rPr>
        <w:t>a.</w:t>
      </w:r>
      <w:r>
        <w:rPr>
          <w:rFonts w:ascii="Times New Roman" w:eastAsia="Times New Roman" w:hAnsi="Times New Roman" w:cs="Times New Roman"/>
          <w:sz w:val="14"/>
          <w:szCs w:val="14"/>
        </w:rPr>
        <w:t xml:space="preserve">      </w:t>
      </w:r>
      <w:r>
        <w:rPr>
          <w:rFonts w:ascii="Calibri" w:eastAsia="Calibri" w:hAnsi="Calibri" w:cs="Calibri"/>
        </w:rPr>
        <w:t>bescherming tegen virussen;</w:t>
      </w:r>
    </w:p>
    <w:p w14:paraId="00000031" w14:textId="77777777" w:rsidR="00A27FDC" w:rsidRDefault="00FF7869">
      <w:pPr>
        <w:ind w:left="720" w:hanging="360"/>
        <w:rPr>
          <w:rFonts w:ascii="Calibri" w:eastAsia="Calibri" w:hAnsi="Calibri" w:cs="Calibri"/>
        </w:rPr>
      </w:pPr>
      <w:r>
        <w:rPr>
          <w:rFonts w:ascii="Calibri" w:eastAsia="Calibri" w:hAnsi="Calibri" w:cs="Calibri"/>
        </w:rPr>
        <w:t>b.</w:t>
      </w:r>
      <w:r>
        <w:rPr>
          <w:rFonts w:ascii="Times New Roman" w:eastAsia="Times New Roman" w:hAnsi="Times New Roman" w:cs="Times New Roman"/>
          <w:sz w:val="14"/>
          <w:szCs w:val="14"/>
        </w:rPr>
        <w:t xml:space="preserve">      </w:t>
      </w:r>
      <w:r>
        <w:rPr>
          <w:rFonts w:ascii="Calibri" w:eastAsia="Calibri" w:hAnsi="Calibri" w:cs="Calibri"/>
        </w:rPr>
        <w:t>het opbergen en opslaan van informa</w:t>
      </w:r>
      <w:r>
        <w:rPr>
          <w:rFonts w:ascii="Calibri" w:eastAsia="Calibri" w:hAnsi="Calibri" w:cs="Calibri"/>
        </w:rPr>
        <w:t>tie;</w:t>
      </w:r>
    </w:p>
    <w:p w14:paraId="00000032" w14:textId="77777777" w:rsidR="00A27FDC" w:rsidRDefault="00FF7869">
      <w:pPr>
        <w:ind w:left="720" w:hanging="360"/>
        <w:rPr>
          <w:rFonts w:ascii="Calibri" w:eastAsia="Calibri" w:hAnsi="Calibri" w:cs="Calibri"/>
        </w:rPr>
      </w:pPr>
      <w:r>
        <w:rPr>
          <w:rFonts w:ascii="Calibri" w:eastAsia="Calibri" w:hAnsi="Calibri" w:cs="Calibri"/>
        </w:rPr>
        <w:t>c.</w:t>
      </w:r>
      <w:r>
        <w:rPr>
          <w:rFonts w:ascii="Times New Roman" w:eastAsia="Times New Roman" w:hAnsi="Times New Roman" w:cs="Times New Roman"/>
          <w:sz w:val="14"/>
          <w:szCs w:val="14"/>
        </w:rPr>
        <w:t xml:space="preserve">      </w:t>
      </w:r>
      <w:r>
        <w:rPr>
          <w:rFonts w:ascii="Calibri" w:eastAsia="Calibri" w:hAnsi="Calibri" w:cs="Calibri"/>
        </w:rPr>
        <w:t>het verzenden en ontvangen van e-mails en informatie;</w:t>
      </w:r>
    </w:p>
    <w:p w14:paraId="00000033" w14:textId="77777777" w:rsidR="00A27FDC" w:rsidRDefault="00FF7869">
      <w:pPr>
        <w:ind w:left="720" w:hanging="360"/>
        <w:rPr>
          <w:rFonts w:ascii="Calibri" w:eastAsia="Calibri" w:hAnsi="Calibri" w:cs="Calibri"/>
        </w:rPr>
      </w:pPr>
      <w:r>
        <w:rPr>
          <w:rFonts w:ascii="Calibri" w:eastAsia="Calibri" w:hAnsi="Calibri" w:cs="Calibri"/>
        </w:rPr>
        <w:t>d.</w:t>
      </w:r>
      <w:r>
        <w:rPr>
          <w:rFonts w:ascii="Times New Roman" w:eastAsia="Times New Roman" w:hAnsi="Times New Roman" w:cs="Times New Roman"/>
          <w:sz w:val="14"/>
          <w:szCs w:val="14"/>
        </w:rPr>
        <w:t xml:space="preserve">      </w:t>
      </w:r>
      <w:r>
        <w:rPr>
          <w:rFonts w:ascii="Calibri" w:eastAsia="Calibri" w:hAnsi="Calibri" w:cs="Calibri"/>
        </w:rPr>
        <w:t>omgaan met wachtwoorden en inlogprocedures.</w:t>
      </w:r>
    </w:p>
    <w:p w14:paraId="00000034" w14:textId="77777777" w:rsidR="00A27FDC" w:rsidRDefault="00FF7869">
      <w:pPr>
        <w:spacing w:before="240"/>
        <w:rPr>
          <w:rFonts w:ascii="Calibri" w:eastAsia="Calibri" w:hAnsi="Calibri" w:cs="Calibri"/>
        </w:rPr>
      </w:pPr>
      <w:r>
        <w:rPr>
          <w:rFonts w:ascii="Calibri" w:eastAsia="Calibri" w:hAnsi="Calibri" w:cs="Calibri"/>
        </w:rPr>
        <w:t xml:space="preserve"> </w:t>
      </w:r>
    </w:p>
    <w:p w14:paraId="00000035" w14:textId="77777777" w:rsidR="00A27FDC" w:rsidRDefault="00FF7869">
      <w:pPr>
        <w:spacing w:before="240"/>
        <w:rPr>
          <w:rFonts w:ascii="Calibri" w:eastAsia="Calibri" w:hAnsi="Calibri" w:cs="Calibri"/>
          <w:b/>
        </w:rPr>
      </w:pPr>
      <w:r>
        <w:rPr>
          <w:rFonts w:ascii="Calibri" w:eastAsia="Calibri" w:hAnsi="Calibri" w:cs="Calibri"/>
          <w:b/>
        </w:rPr>
        <w:t>Artikel 9 Arbeidsomstandigheden en arbeidsongeschiktheid</w:t>
      </w:r>
    </w:p>
    <w:p w14:paraId="00000036" w14:textId="77777777" w:rsidR="00A27FDC" w:rsidRDefault="00FF7869">
      <w:pPr>
        <w:spacing w:before="240"/>
        <w:rPr>
          <w:rFonts w:ascii="Calibri" w:eastAsia="Calibri" w:hAnsi="Calibri" w:cs="Calibri"/>
          <w:color w:val="FF0000"/>
        </w:rPr>
      </w:pPr>
      <w:r>
        <w:rPr>
          <w:rFonts w:ascii="Calibri" w:eastAsia="Calibri" w:hAnsi="Calibri" w:cs="Calibri"/>
          <w:color w:val="FF0000"/>
        </w:rPr>
        <w:lastRenderedPageBreak/>
        <w:t xml:space="preserve"> </w:t>
      </w:r>
    </w:p>
    <w:p w14:paraId="00000037" w14:textId="77777777" w:rsidR="00A27FDC" w:rsidRDefault="00FF7869">
      <w:pPr>
        <w:ind w:left="720" w:hanging="360"/>
        <w:rPr>
          <w:rFonts w:ascii="Calibri" w:eastAsia="Calibri" w:hAnsi="Calibri" w:cs="Calibri"/>
        </w:rPr>
      </w:pPr>
      <w:r>
        <w:rPr>
          <w:rFonts w:ascii="Calibri" w:eastAsia="Calibri" w:hAnsi="Calibri" w:cs="Calibri"/>
        </w:rPr>
        <w:t>1.</w:t>
      </w:r>
      <w:r>
        <w:rPr>
          <w:rFonts w:ascii="Times New Roman" w:eastAsia="Times New Roman" w:hAnsi="Times New Roman" w:cs="Times New Roman"/>
          <w:sz w:val="14"/>
          <w:szCs w:val="14"/>
        </w:rPr>
        <w:t xml:space="preserve">      </w:t>
      </w:r>
      <w:r>
        <w:rPr>
          <w:rFonts w:ascii="Calibri" w:eastAsia="Calibri" w:hAnsi="Calibri" w:cs="Calibri"/>
        </w:rPr>
        <w:t>Door ondertekening van deze overeenkomst verklaart de werknemer zich te houden aan de wettelijke regels op het gebied van arbeidsomstandigheden.</w:t>
      </w:r>
    </w:p>
    <w:p w14:paraId="00000038" w14:textId="77777777" w:rsidR="00A27FDC" w:rsidRDefault="00FF7869">
      <w:pPr>
        <w:ind w:left="720" w:hanging="360"/>
        <w:rPr>
          <w:rFonts w:ascii="Calibri" w:eastAsia="Calibri" w:hAnsi="Calibri" w:cs="Calibri"/>
        </w:rPr>
      </w:pPr>
      <w:r>
        <w:rPr>
          <w:rFonts w:ascii="Calibri" w:eastAsia="Calibri" w:hAnsi="Calibri" w:cs="Calibri"/>
        </w:rPr>
        <w:t>2.</w:t>
      </w:r>
      <w:r>
        <w:rPr>
          <w:rFonts w:ascii="Times New Roman" w:eastAsia="Times New Roman" w:hAnsi="Times New Roman" w:cs="Times New Roman"/>
          <w:sz w:val="14"/>
          <w:szCs w:val="14"/>
        </w:rPr>
        <w:t xml:space="preserve">      </w:t>
      </w:r>
      <w:r>
        <w:rPr>
          <w:rFonts w:ascii="Calibri" w:eastAsia="Calibri" w:hAnsi="Calibri" w:cs="Calibri"/>
        </w:rPr>
        <w:t>Door ondertekening van deze overeenkomst verklaart de werknemer dat hij van zijn werkgever duidelijke v</w:t>
      </w:r>
      <w:r>
        <w:rPr>
          <w:rFonts w:ascii="Calibri" w:eastAsia="Calibri" w:hAnsi="Calibri" w:cs="Calibri"/>
        </w:rPr>
        <w:t>oorlichting en richtlijnen heeft ontvangen over veilige en gezonde arbeidsomstandigheden.</w:t>
      </w:r>
      <w:r>
        <w:rPr>
          <w:rFonts w:ascii="Calibri" w:eastAsia="Calibri" w:hAnsi="Calibri" w:cs="Calibri"/>
          <w:vertAlign w:val="superscript"/>
        </w:rPr>
        <w:footnoteReference w:id="7"/>
      </w:r>
      <w:r>
        <w:rPr>
          <w:rFonts w:ascii="Calibri" w:eastAsia="Calibri" w:hAnsi="Calibri" w:cs="Calibri"/>
        </w:rPr>
        <w:t xml:space="preserve"> Daarbij kan worden gedacht aan een goede werkhouding en het voorkomen van klachten.</w:t>
      </w:r>
    </w:p>
    <w:p w14:paraId="00000039" w14:textId="77777777" w:rsidR="00A27FDC" w:rsidRDefault="00A27FDC">
      <w:pPr>
        <w:ind w:left="720" w:hanging="360"/>
        <w:rPr>
          <w:rFonts w:ascii="Calibri" w:eastAsia="Calibri" w:hAnsi="Calibri" w:cs="Calibri"/>
          <w:color w:val="FF0000"/>
        </w:rPr>
      </w:pPr>
    </w:p>
    <w:p w14:paraId="0000003A" w14:textId="77777777" w:rsidR="00A27FDC" w:rsidRDefault="00FF7869">
      <w:pPr>
        <w:rPr>
          <w:rFonts w:ascii="Calibri" w:eastAsia="Calibri" w:hAnsi="Calibri" w:cs="Calibri"/>
          <w:b/>
        </w:rPr>
      </w:pPr>
      <w:r>
        <w:rPr>
          <w:rFonts w:ascii="Calibri" w:eastAsia="Calibri" w:hAnsi="Calibri" w:cs="Calibri"/>
          <w:b/>
        </w:rPr>
        <w:t>Artikel 10 Ziekmeldelding en hersteldmelding</w:t>
      </w:r>
    </w:p>
    <w:p w14:paraId="0000003B" w14:textId="77777777" w:rsidR="00A27FDC" w:rsidRDefault="00A27FDC">
      <w:pPr>
        <w:rPr>
          <w:rFonts w:ascii="Calibri" w:eastAsia="Calibri" w:hAnsi="Calibri" w:cs="Calibri"/>
          <w:color w:val="FF0000"/>
        </w:rPr>
      </w:pPr>
    </w:p>
    <w:p w14:paraId="0000003C" w14:textId="77777777" w:rsidR="00A27FDC" w:rsidRDefault="00FF7869">
      <w:pPr>
        <w:rPr>
          <w:rFonts w:ascii="Calibri" w:eastAsia="Calibri" w:hAnsi="Calibri" w:cs="Calibri"/>
        </w:rPr>
      </w:pPr>
      <w:r>
        <w:rPr>
          <w:rFonts w:ascii="Calibri" w:eastAsia="Calibri" w:hAnsi="Calibri" w:cs="Calibri"/>
        </w:rPr>
        <w:t xml:space="preserve">Bij arbeidsongeschiktheid van de </w:t>
      </w:r>
      <w:r>
        <w:rPr>
          <w:rFonts w:ascii="Calibri" w:eastAsia="Calibri" w:hAnsi="Calibri" w:cs="Calibri"/>
        </w:rPr>
        <w:t>werknemer geldt het reguliere ziekteverzuimprotocol.</w:t>
      </w:r>
      <w:r>
        <w:rPr>
          <w:rFonts w:ascii="Calibri" w:eastAsia="Calibri" w:hAnsi="Calibri" w:cs="Calibri"/>
          <w:vertAlign w:val="superscript"/>
        </w:rPr>
        <w:footnoteReference w:id="8"/>
      </w:r>
      <w:r>
        <w:rPr>
          <w:rFonts w:ascii="Calibri" w:eastAsia="Calibri" w:hAnsi="Calibri" w:cs="Calibri"/>
        </w:rPr>
        <w:t xml:space="preserve"> </w:t>
      </w:r>
    </w:p>
    <w:p w14:paraId="0000003D" w14:textId="77777777" w:rsidR="00A27FDC" w:rsidRDefault="00A27FDC">
      <w:pPr>
        <w:ind w:left="720" w:hanging="360"/>
        <w:rPr>
          <w:rFonts w:ascii="Calibri" w:eastAsia="Calibri" w:hAnsi="Calibri" w:cs="Calibri"/>
          <w:b/>
        </w:rPr>
      </w:pPr>
    </w:p>
    <w:p w14:paraId="0000003E" w14:textId="77777777" w:rsidR="00A27FDC" w:rsidRDefault="00FF7869">
      <w:pPr>
        <w:rPr>
          <w:rFonts w:ascii="Calibri" w:eastAsia="Calibri" w:hAnsi="Calibri" w:cs="Calibri"/>
          <w:b/>
        </w:rPr>
      </w:pPr>
      <w:r>
        <w:rPr>
          <w:rFonts w:ascii="Calibri" w:eastAsia="Calibri" w:hAnsi="Calibri" w:cs="Calibri"/>
          <w:b/>
        </w:rPr>
        <w:t>Artikel 11 Schade en aansprakelijkheid</w:t>
      </w:r>
    </w:p>
    <w:p w14:paraId="0000003F" w14:textId="77777777" w:rsidR="00A27FDC" w:rsidRDefault="00A27FDC">
      <w:pPr>
        <w:rPr>
          <w:rFonts w:ascii="Calibri" w:eastAsia="Calibri" w:hAnsi="Calibri" w:cs="Calibri"/>
          <w:b/>
        </w:rPr>
      </w:pPr>
    </w:p>
    <w:p w14:paraId="00000040" w14:textId="77777777" w:rsidR="00A27FDC" w:rsidRDefault="00FF7869">
      <w:pPr>
        <w:ind w:left="840" w:hanging="420"/>
        <w:rPr>
          <w:rFonts w:ascii="Calibri" w:eastAsia="Calibri" w:hAnsi="Calibri" w:cs="Calibri"/>
        </w:rPr>
      </w:pPr>
      <w:r>
        <w:rPr>
          <w:rFonts w:ascii="Calibri" w:eastAsia="Calibri" w:hAnsi="Calibri" w:cs="Calibri"/>
        </w:rPr>
        <w:t>1.</w:t>
      </w:r>
      <w:r>
        <w:rPr>
          <w:rFonts w:ascii="Times New Roman" w:eastAsia="Times New Roman" w:hAnsi="Times New Roman" w:cs="Times New Roman"/>
          <w:sz w:val="14"/>
          <w:szCs w:val="14"/>
        </w:rPr>
        <w:t xml:space="preserve">        </w:t>
      </w:r>
      <w:r>
        <w:rPr>
          <w:rFonts w:ascii="Calibri" w:eastAsia="Calibri" w:hAnsi="Calibri" w:cs="Calibri"/>
        </w:rPr>
        <w:t>De werknemer is verplicht om zorgvuldig om te gaan met materialen/ voorzieningen die de werkgever hem ter beschikking heeft gesteld. Voor zover event</w:t>
      </w:r>
      <w:r>
        <w:rPr>
          <w:rFonts w:ascii="Calibri" w:eastAsia="Calibri" w:hAnsi="Calibri" w:cs="Calibri"/>
        </w:rPr>
        <w:t xml:space="preserve">uele schade aan de materialen/ voorzieningen niet door de verzekering van de werknemer worden gedekt, draagt de werkgever de schade. </w:t>
      </w:r>
    </w:p>
    <w:p w14:paraId="00000041" w14:textId="77777777" w:rsidR="00A27FDC" w:rsidRDefault="00FF7869">
      <w:pPr>
        <w:ind w:left="840" w:hanging="420"/>
        <w:rPr>
          <w:rFonts w:ascii="Calibri" w:eastAsia="Calibri" w:hAnsi="Calibri" w:cs="Calibri"/>
        </w:rPr>
      </w:pPr>
      <w:r>
        <w:rPr>
          <w:rFonts w:ascii="Calibri" w:eastAsia="Calibri" w:hAnsi="Calibri" w:cs="Calibri"/>
        </w:rPr>
        <w:t>2.     De werkgever vergoedt de schade bedoeld onder lid 1 niet indien de schade is ontstaan door opzet dan wel bewuste ro</w:t>
      </w:r>
      <w:r>
        <w:rPr>
          <w:rFonts w:ascii="Calibri" w:eastAsia="Calibri" w:hAnsi="Calibri" w:cs="Calibri"/>
        </w:rPr>
        <w:t>ekeloosheid van de werknemer of zijn huisgenoten of derden.</w:t>
      </w:r>
      <w:r>
        <w:rPr>
          <w:rFonts w:ascii="Calibri" w:eastAsia="Calibri" w:hAnsi="Calibri" w:cs="Calibri"/>
          <w:vertAlign w:val="superscript"/>
        </w:rPr>
        <w:footnoteReference w:id="9"/>
      </w:r>
    </w:p>
    <w:p w14:paraId="00000042" w14:textId="77777777" w:rsidR="00A27FDC" w:rsidRDefault="00A27FDC">
      <w:pPr>
        <w:ind w:left="420"/>
        <w:rPr>
          <w:rFonts w:ascii="Calibri" w:eastAsia="Calibri" w:hAnsi="Calibri" w:cs="Calibri"/>
          <w:color w:val="FF0000"/>
        </w:rPr>
      </w:pPr>
    </w:p>
    <w:p w14:paraId="00000043" w14:textId="77777777" w:rsidR="00A27FDC" w:rsidRDefault="00FF7869">
      <w:pPr>
        <w:ind w:left="420"/>
        <w:rPr>
          <w:rFonts w:ascii="Calibri" w:eastAsia="Calibri" w:hAnsi="Calibri" w:cs="Calibri"/>
          <w:b/>
        </w:rPr>
      </w:pPr>
      <w:r>
        <w:rPr>
          <w:rFonts w:ascii="Calibri" w:eastAsia="Calibri" w:hAnsi="Calibri" w:cs="Calibri"/>
          <w:color w:val="FF0000"/>
        </w:rPr>
        <w:t xml:space="preserve"> </w:t>
      </w:r>
      <w:r>
        <w:rPr>
          <w:rFonts w:ascii="Calibri" w:eastAsia="Calibri" w:hAnsi="Calibri" w:cs="Calibri"/>
          <w:b/>
        </w:rPr>
        <w:t>Artikel 12 Beëindiging</w:t>
      </w:r>
    </w:p>
    <w:p w14:paraId="00000044" w14:textId="77777777" w:rsidR="00A27FDC" w:rsidRDefault="00FF7869">
      <w:pPr>
        <w:numPr>
          <w:ilvl w:val="0"/>
          <w:numId w:val="1"/>
        </w:numPr>
        <w:spacing w:before="240"/>
        <w:rPr>
          <w:rFonts w:ascii="Calibri" w:eastAsia="Calibri" w:hAnsi="Calibri" w:cs="Calibri"/>
        </w:rPr>
      </w:pPr>
      <w:r>
        <w:rPr>
          <w:rFonts w:ascii="Calibri" w:eastAsia="Calibri" w:hAnsi="Calibri" w:cs="Calibri"/>
        </w:rPr>
        <w:t xml:space="preserve">De werkgever kan deze thuiswerkovereenkomst eenzijdig beëindigen. Hij doet dit schriftelijk of elektronisch, waarbij hij rekening houdt met een opzegtermijn van 1 maand. </w:t>
      </w:r>
    </w:p>
    <w:p w14:paraId="00000045" w14:textId="77777777" w:rsidR="00A27FDC" w:rsidRDefault="00FF7869">
      <w:pPr>
        <w:numPr>
          <w:ilvl w:val="0"/>
          <w:numId w:val="1"/>
        </w:numPr>
        <w:rPr>
          <w:rFonts w:ascii="Calibri" w:eastAsia="Calibri" w:hAnsi="Calibri" w:cs="Calibri"/>
        </w:rPr>
      </w:pPr>
      <w:r>
        <w:rPr>
          <w:rFonts w:ascii="Calibri" w:eastAsia="Calibri" w:hAnsi="Calibri" w:cs="Calibri"/>
        </w:rPr>
        <w:t>De werknemer geeft de eigendommen van het bedrijf die hij in zijn bezit heeft vanwege</w:t>
      </w:r>
      <w:r>
        <w:rPr>
          <w:rFonts w:ascii="Calibri" w:eastAsia="Calibri" w:hAnsi="Calibri" w:cs="Calibri"/>
        </w:rPr>
        <w:t xml:space="preserve"> het thuiswerken, terug aan de werkgever. </w:t>
      </w:r>
    </w:p>
    <w:p w14:paraId="00000046" w14:textId="77777777" w:rsidR="00A27FDC" w:rsidRDefault="00A27FDC">
      <w:pPr>
        <w:spacing w:before="240"/>
        <w:rPr>
          <w:rFonts w:ascii="Calibri" w:eastAsia="Calibri" w:hAnsi="Calibri" w:cs="Calibri"/>
        </w:rPr>
      </w:pPr>
    </w:p>
    <w:p w14:paraId="00000047" w14:textId="77777777" w:rsidR="00A27FDC" w:rsidRDefault="00FF7869">
      <w:pPr>
        <w:spacing w:before="240"/>
        <w:rPr>
          <w:rFonts w:ascii="Calibri" w:eastAsia="Calibri" w:hAnsi="Calibri" w:cs="Calibri"/>
        </w:rPr>
      </w:pPr>
      <w:r>
        <w:rPr>
          <w:rFonts w:ascii="Calibri" w:eastAsia="Calibri" w:hAnsi="Calibri" w:cs="Calibri"/>
        </w:rPr>
        <w:t xml:space="preserve">Voor akkoord werknemer:                                                  </w:t>
      </w:r>
      <w:r>
        <w:rPr>
          <w:rFonts w:ascii="Calibri" w:eastAsia="Calibri" w:hAnsi="Calibri" w:cs="Calibri"/>
        </w:rPr>
        <w:tab/>
        <w:t>Voor akkoord werkgever:</w:t>
      </w:r>
    </w:p>
    <w:p w14:paraId="00000048" w14:textId="77777777" w:rsidR="00A27FDC" w:rsidRDefault="00FF7869">
      <w:pPr>
        <w:spacing w:before="240"/>
        <w:rPr>
          <w:rFonts w:ascii="Calibri" w:eastAsia="Calibri" w:hAnsi="Calibri" w:cs="Calibri"/>
        </w:rPr>
      </w:pPr>
      <w:r>
        <w:rPr>
          <w:rFonts w:ascii="Calibri" w:eastAsia="Calibri" w:hAnsi="Calibri" w:cs="Calibri"/>
        </w:rPr>
        <w:t xml:space="preserve"> </w:t>
      </w:r>
    </w:p>
    <w:p w14:paraId="00000049" w14:textId="77777777" w:rsidR="00A27FDC" w:rsidRDefault="00FF7869">
      <w:pPr>
        <w:spacing w:before="240"/>
        <w:rPr>
          <w:rFonts w:ascii="Calibri" w:eastAsia="Calibri" w:hAnsi="Calibri" w:cs="Calibri"/>
        </w:rPr>
      </w:pPr>
      <w:r>
        <w:rPr>
          <w:rFonts w:ascii="Calibri" w:eastAsia="Calibri" w:hAnsi="Calibri" w:cs="Calibri"/>
        </w:rPr>
        <w:t xml:space="preserve">Naam:                                                                                       </w:t>
      </w:r>
      <w:r>
        <w:rPr>
          <w:rFonts w:ascii="Calibri" w:eastAsia="Calibri" w:hAnsi="Calibri" w:cs="Calibri"/>
        </w:rPr>
        <w:tab/>
        <w:t>Naam:</w:t>
      </w:r>
    </w:p>
    <w:p w14:paraId="0000004A" w14:textId="77777777" w:rsidR="00A27FDC" w:rsidRDefault="00FF7869">
      <w:pPr>
        <w:spacing w:before="240"/>
        <w:rPr>
          <w:rFonts w:ascii="Calibri" w:eastAsia="Calibri" w:hAnsi="Calibri" w:cs="Calibri"/>
        </w:rPr>
      </w:pPr>
      <w:r>
        <w:rPr>
          <w:rFonts w:ascii="Calibri" w:eastAsia="Calibri" w:hAnsi="Calibri" w:cs="Calibri"/>
        </w:rPr>
        <w:t xml:space="preserve">Datum:       </w:t>
      </w:r>
      <w:r>
        <w:rPr>
          <w:rFonts w:ascii="Calibri" w:eastAsia="Calibri" w:hAnsi="Calibri" w:cs="Calibri"/>
        </w:rPr>
        <w:t xml:space="preserve">                                                                              </w:t>
      </w:r>
      <w:r>
        <w:rPr>
          <w:rFonts w:ascii="Calibri" w:eastAsia="Calibri" w:hAnsi="Calibri" w:cs="Calibri"/>
        </w:rPr>
        <w:tab/>
        <w:t>Datum:</w:t>
      </w:r>
    </w:p>
    <w:p w14:paraId="0000004B" w14:textId="77777777" w:rsidR="00A27FDC" w:rsidRDefault="00FF7869">
      <w:pPr>
        <w:spacing w:before="240"/>
        <w:rPr>
          <w:rFonts w:ascii="Calibri" w:eastAsia="Calibri" w:hAnsi="Calibri" w:cs="Calibri"/>
        </w:rPr>
      </w:pPr>
      <w:r>
        <w:rPr>
          <w:rFonts w:ascii="Calibri" w:eastAsia="Calibri" w:hAnsi="Calibri" w:cs="Calibri"/>
        </w:rPr>
        <w:t xml:space="preserve">Handtekening:                                                                        </w:t>
      </w:r>
      <w:r>
        <w:rPr>
          <w:rFonts w:ascii="Calibri" w:eastAsia="Calibri" w:hAnsi="Calibri" w:cs="Calibri"/>
        </w:rPr>
        <w:tab/>
        <w:t>Handtekening:</w:t>
      </w:r>
    </w:p>
    <w:p w14:paraId="0000004C" w14:textId="77777777" w:rsidR="00A27FDC" w:rsidRDefault="00A27FDC">
      <w:pPr>
        <w:rPr>
          <w:rFonts w:ascii="Calibri" w:eastAsia="Calibri" w:hAnsi="Calibri" w:cs="Calibri"/>
        </w:rPr>
      </w:pPr>
    </w:p>
    <w:p w14:paraId="0000004D" w14:textId="77777777" w:rsidR="00A27FDC" w:rsidRDefault="00FF7869">
      <w:pPr>
        <w:spacing w:before="240"/>
        <w:rPr>
          <w:rFonts w:ascii="Calibri" w:eastAsia="Calibri" w:hAnsi="Calibri" w:cs="Calibri"/>
          <w:b/>
          <w:color w:val="F18B00"/>
        </w:rPr>
      </w:pPr>
      <w:r>
        <w:rPr>
          <w:rFonts w:ascii="Calibri" w:eastAsia="Calibri" w:hAnsi="Calibri" w:cs="Calibri"/>
          <w:b/>
          <w:color w:val="F18B00"/>
        </w:rPr>
        <w:lastRenderedPageBreak/>
        <w:t xml:space="preserve"> </w:t>
      </w:r>
    </w:p>
    <w:p w14:paraId="0000004E" w14:textId="77777777" w:rsidR="00A27FDC" w:rsidRDefault="00A27FDC"/>
    <w:sectPr w:rsidR="00A27FDC">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FB560" w14:textId="77777777" w:rsidR="00FF7869" w:rsidRDefault="00FF7869">
      <w:pPr>
        <w:spacing w:line="240" w:lineRule="auto"/>
      </w:pPr>
      <w:r>
        <w:separator/>
      </w:r>
    </w:p>
  </w:endnote>
  <w:endnote w:type="continuationSeparator" w:id="0">
    <w:p w14:paraId="10125C09" w14:textId="77777777" w:rsidR="00FF7869" w:rsidRDefault="00FF7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D030C" w14:textId="77777777" w:rsidR="00FF7869" w:rsidRDefault="00FF7869">
      <w:pPr>
        <w:spacing w:line="240" w:lineRule="auto"/>
      </w:pPr>
      <w:r>
        <w:separator/>
      </w:r>
    </w:p>
  </w:footnote>
  <w:footnote w:type="continuationSeparator" w:id="0">
    <w:p w14:paraId="6FA6D269" w14:textId="77777777" w:rsidR="00FF7869" w:rsidRDefault="00FF7869">
      <w:pPr>
        <w:spacing w:line="240" w:lineRule="auto"/>
      </w:pPr>
      <w:r>
        <w:continuationSeparator/>
      </w:r>
    </w:p>
  </w:footnote>
  <w:footnote w:id="1">
    <w:p w14:paraId="00000052" w14:textId="77777777" w:rsidR="00A27FDC" w:rsidRDefault="00FF7869">
      <w:pPr>
        <w:spacing w:line="240" w:lineRule="auto"/>
        <w:rPr>
          <w:sz w:val="20"/>
          <w:szCs w:val="20"/>
        </w:rPr>
      </w:pPr>
      <w:r>
        <w:rPr>
          <w:vertAlign w:val="superscript"/>
        </w:rPr>
        <w:footnoteRef/>
      </w:r>
      <w:r>
        <w:rPr>
          <w:rFonts w:ascii="Calibri" w:eastAsia="Calibri" w:hAnsi="Calibri" w:cs="Calibri"/>
          <w:sz w:val="18"/>
          <w:szCs w:val="18"/>
        </w:rPr>
        <w:t xml:space="preserve"> </w:t>
      </w:r>
      <w:r>
        <w:rPr>
          <w:rFonts w:ascii="Calibri" w:eastAsia="Calibri" w:hAnsi="Calibri" w:cs="Calibri"/>
          <w:sz w:val="18"/>
          <w:szCs w:val="18"/>
          <w:highlight w:val="white"/>
        </w:rPr>
        <w:t xml:space="preserve"> In voorkomende gevallen kan de </w:t>
      </w:r>
      <w:r>
        <w:rPr>
          <w:rFonts w:ascii="Calibri" w:eastAsia="Calibri" w:hAnsi="Calibri" w:cs="Calibri"/>
          <w:sz w:val="18"/>
          <w:szCs w:val="18"/>
          <w:highlight w:val="white"/>
        </w:rPr>
        <w:t>medewerker ook op een andere plek dan kantoor of zijn eigen huis werken. Echter, dit heeft in de meeste gevallen geen structureel karakter en er geldt een verlicht arbo regime. Voor deze vorm is deze overeenkomst niet bedoeld.</w:t>
      </w:r>
    </w:p>
  </w:footnote>
  <w:footnote w:id="2">
    <w:p w14:paraId="00000053" w14:textId="77777777" w:rsidR="00A27FDC" w:rsidRDefault="00FF7869">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Hiermee </w:t>
      </w:r>
      <w:r>
        <w:rPr>
          <w:rFonts w:ascii="Calibri" w:eastAsia="Calibri" w:hAnsi="Calibri" w:cs="Calibri"/>
          <w:sz w:val="18"/>
          <w:szCs w:val="18"/>
        </w:rPr>
        <w:t>wordt het thuiswerk</w:t>
      </w:r>
      <w:r>
        <w:rPr>
          <w:rFonts w:ascii="Calibri" w:eastAsia="Calibri" w:hAnsi="Calibri" w:cs="Calibri"/>
          <w:sz w:val="18"/>
          <w:szCs w:val="18"/>
        </w:rPr>
        <w:t xml:space="preserve">beleid bedoeld, zie ook </w:t>
      </w:r>
      <w:hyperlink r:id="rId1">
        <w:r>
          <w:rPr>
            <w:rFonts w:ascii="Calibri" w:eastAsia="Calibri" w:hAnsi="Calibri" w:cs="Calibri"/>
            <w:color w:val="1155CC"/>
            <w:sz w:val="18"/>
            <w:szCs w:val="18"/>
            <w:u w:val="single"/>
          </w:rPr>
          <w:t>www.sportwerkgever.nl/ thuiswerken</w:t>
        </w:r>
      </w:hyperlink>
    </w:p>
  </w:footnote>
  <w:footnote w:id="3">
    <w:p w14:paraId="0000004F" w14:textId="77777777" w:rsidR="00A27FDC" w:rsidRDefault="00FF7869">
      <w:pPr>
        <w:spacing w:line="240" w:lineRule="auto"/>
        <w:rPr>
          <w:sz w:val="20"/>
          <w:szCs w:val="20"/>
        </w:rPr>
      </w:pPr>
      <w:r>
        <w:rPr>
          <w:vertAlign w:val="superscript"/>
        </w:rPr>
        <w:footnoteRef/>
      </w:r>
      <w:r>
        <w:rPr>
          <w:sz w:val="20"/>
          <w:szCs w:val="20"/>
        </w:rPr>
        <w:t xml:space="preserve"> </w:t>
      </w:r>
      <w:r>
        <w:rPr>
          <w:rFonts w:ascii="Calibri" w:eastAsia="Calibri" w:hAnsi="Calibri" w:cs="Calibri"/>
          <w:sz w:val="18"/>
          <w:szCs w:val="18"/>
        </w:rPr>
        <w:t xml:space="preserve"> Eventueel </w:t>
      </w:r>
      <w:r>
        <w:rPr>
          <w:rFonts w:ascii="Calibri" w:eastAsia="Calibri" w:hAnsi="Calibri" w:cs="Calibri"/>
          <w:sz w:val="18"/>
          <w:szCs w:val="18"/>
        </w:rPr>
        <w:t>kaders noemen, bijvoorbeeld tussen 7.00 en 20.00. In artikel 29  CAO Sport is opgenomen dat de werktijden in de regel tussen 7.00 en 22.00 plaatsvinden. Voor kantoorwerkzaamheden is dit venster wellicht te ruim.</w:t>
      </w:r>
    </w:p>
  </w:footnote>
  <w:footnote w:id="4">
    <w:p w14:paraId="00000055" w14:textId="77777777" w:rsidR="00A27FDC" w:rsidRDefault="00FF7869">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Optionee</w:t>
      </w:r>
      <w:r>
        <w:rPr>
          <w:rFonts w:ascii="Calibri" w:eastAsia="Calibri" w:hAnsi="Calibri" w:cs="Calibri"/>
          <w:sz w:val="18"/>
          <w:szCs w:val="18"/>
        </w:rPr>
        <w:t>l</w:t>
      </w:r>
    </w:p>
  </w:footnote>
  <w:footnote w:id="5">
    <w:p w14:paraId="00000056" w14:textId="77777777" w:rsidR="00A27FDC" w:rsidRDefault="00FF7869">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De medewerker heeft geen recht op thuiswerken</w:t>
      </w:r>
    </w:p>
  </w:footnote>
  <w:footnote w:id="6">
    <w:p w14:paraId="00000054" w14:textId="77777777" w:rsidR="00A27FDC" w:rsidRDefault="00FF7869">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hyperlink r:id="rId2">
        <w:r>
          <w:rPr>
            <w:rFonts w:ascii="Calibri" w:eastAsia="Calibri" w:hAnsi="Calibri" w:cs="Calibri"/>
            <w:color w:val="1155CC"/>
            <w:sz w:val="18"/>
            <w:szCs w:val="18"/>
            <w:u w:val="single"/>
          </w:rPr>
          <w:t xml:space="preserve">Hoogte </w:t>
        </w:r>
        <w:r>
          <w:rPr>
            <w:rFonts w:ascii="Calibri" w:eastAsia="Calibri" w:hAnsi="Calibri" w:cs="Calibri"/>
            <w:color w:val="1155CC"/>
            <w:sz w:val="18"/>
            <w:szCs w:val="18"/>
            <w:u w:val="single"/>
          </w:rPr>
          <w:t>thuiswerkvergoeding</w:t>
        </w:r>
      </w:hyperlink>
    </w:p>
  </w:footnote>
  <w:footnote w:id="7">
    <w:p w14:paraId="00000057" w14:textId="77777777" w:rsidR="00A27FDC" w:rsidRDefault="00FF7869">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Zie </w:t>
      </w:r>
      <w:r>
        <w:rPr>
          <w:rFonts w:ascii="Calibri" w:eastAsia="Calibri" w:hAnsi="Calibri" w:cs="Calibri"/>
          <w:sz w:val="18"/>
          <w:szCs w:val="18"/>
        </w:rPr>
        <w:t>de arbocatalogus op www.sportwerkgever.nl</w:t>
      </w:r>
    </w:p>
  </w:footnote>
  <w:footnote w:id="8">
    <w:p w14:paraId="00000051" w14:textId="77777777" w:rsidR="00A27FDC" w:rsidRDefault="00FF7869">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Indien </w:t>
      </w:r>
      <w:r>
        <w:rPr>
          <w:rFonts w:ascii="Calibri" w:eastAsia="Calibri" w:hAnsi="Calibri" w:cs="Calibri"/>
          <w:sz w:val="18"/>
          <w:szCs w:val="18"/>
        </w:rPr>
        <w:t>er een ziekteverzuimprotocol is, daarnaar verwijzen. Zoniet dan hier invullen wat wenselijk is.</w:t>
      </w:r>
    </w:p>
  </w:footnote>
  <w:footnote w:id="9">
    <w:p w14:paraId="00000050" w14:textId="77777777" w:rsidR="00A27FDC" w:rsidRDefault="00FF7869">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Optioneel </w:t>
      </w:r>
      <w:r>
        <w:rPr>
          <w:rFonts w:ascii="Calibri" w:eastAsia="Calibri" w:hAnsi="Calibri" w:cs="Calibri"/>
          <w:sz w:val="18"/>
          <w:szCs w:val="18"/>
        </w:rPr>
        <w:t>toevoegen indien aanw</w:t>
      </w:r>
      <w:r>
        <w:rPr>
          <w:rFonts w:ascii="Calibri" w:eastAsia="Calibri" w:hAnsi="Calibri" w:cs="Calibri"/>
          <w:sz w:val="18"/>
          <w:szCs w:val="18"/>
        </w:rPr>
        <w:t>ezig: “Lid 3: Het reglement Omgaan met bedrijfseigendommen bij thuiswerken maakt onderdeel uit van deze overeenkomst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81090"/>
    <w:multiLevelType w:val="multilevel"/>
    <w:tmpl w:val="1CD0B2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35F77A0"/>
    <w:multiLevelType w:val="multilevel"/>
    <w:tmpl w:val="1A8E1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AE0B85"/>
    <w:multiLevelType w:val="multilevel"/>
    <w:tmpl w:val="46660F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44E6003B"/>
    <w:multiLevelType w:val="multilevel"/>
    <w:tmpl w:val="2F7C08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F3A3C15"/>
    <w:multiLevelType w:val="multilevel"/>
    <w:tmpl w:val="7F0E9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36376A0"/>
    <w:multiLevelType w:val="multilevel"/>
    <w:tmpl w:val="6B680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FDC"/>
    <w:rsid w:val="00630E37"/>
    <w:rsid w:val="00A27FDC"/>
    <w:rsid w:val="00FF78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4D4FA-F940-4839-BC6C-B505A236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nibud.nl/beroepsmatig/thuiswerken-kost-e-2-per-dag/" TargetMode="External"/><Relationship Id="rId1" Type="http://schemas.openxmlformats.org/officeDocument/2006/relationships/hyperlink" Target="https://www.sportwerkgever.nl/het-nieuwe-werken-cor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4494</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dc:creator>
  <cp:lastModifiedBy>Koen -</cp:lastModifiedBy>
  <cp:revision>2</cp:revision>
  <dcterms:created xsi:type="dcterms:W3CDTF">2020-08-04T14:33:00Z</dcterms:created>
  <dcterms:modified xsi:type="dcterms:W3CDTF">2020-08-04T14:33:00Z</dcterms:modified>
</cp:coreProperties>
</file>